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02" w:rsidRPr="00E1267E" w:rsidRDefault="00E1267E" w:rsidP="00E126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67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1B7786">
        <w:rPr>
          <w:sz w:val="24"/>
          <w:szCs w:val="24"/>
        </w:rPr>
        <w:t>Príloha č.2</w:t>
      </w:r>
    </w:p>
    <w:p w:rsidR="00170802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97BD2" w:rsidRPr="00E1267E" w:rsidRDefault="00A97BD2" w:rsidP="00E1267E">
      <w:pPr>
        <w:pStyle w:val="Nadpis1"/>
        <w:numPr>
          <w:ilvl w:val="0"/>
          <w:numId w:val="0"/>
        </w:numPr>
        <w:jc w:val="center"/>
        <w:rPr>
          <w:rFonts w:ascii="Calibri" w:hAnsi="Calibri"/>
          <w:color w:val="auto"/>
          <w:sz w:val="28"/>
          <w:szCs w:val="28"/>
        </w:rPr>
      </w:pPr>
      <w:bookmarkStart w:id="0" w:name="_Toc472588300"/>
      <w:r w:rsidRPr="00E1267E">
        <w:rPr>
          <w:rFonts w:ascii="Calibri" w:hAnsi="Calibri"/>
          <w:color w:val="auto"/>
          <w:sz w:val="28"/>
          <w:szCs w:val="28"/>
        </w:rPr>
        <w:t>Návrh na plnenie kritérií</w:t>
      </w:r>
      <w:bookmarkStart w:id="1" w:name="_GoBack"/>
      <w:bookmarkEnd w:id="0"/>
      <w:bookmarkEnd w:id="1"/>
    </w:p>
    <w:p w:rsidR="00A97BD2" w:rsidRPr="00E1267E" w:rsidRDefault="00A97BD2" w:rsidP="00A97BD2">
      <w:pPr>
        <w:pStyle w:val="Cislo-2-tex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1267E">
        <w:rPr>
          <w:rFonts w:asciiTheme="minorHAnsi" w:hAnsiTheme="minorHAnsi"/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A97BD2" w:rsidRDefault="00A97BD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1267E" w:rsidRDefault="00E1267E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77AAA" w:rsidRPr="00E1267E" w:rsidRDefault="00177AAA" w:rsidP="00177AAA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E1267E">
        <w:rPr>
          <w:b/>
          <w:sz w:val="24"/>
          <w:szCs w:val="24"/>
          <w:u w:val="single"/>
        </w:rPr>
        <w:t>CENOVÁ PONUKA PRE VÝBER DODÁVATEĽA</w:t>
      </w:r>
    </w:p>
    <w:p w:rsidR="00170802" w:rsidRPr="0090027C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77AAA" w:rsidRPr="00DA53F7" w:rsidRDefault="00177AAA" w:rsidP="00177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9008"/>
      </w:tblGrid>
      <w:tr w:rsidR="00177AAA" w:rsidRPr="00E1267E" w:rsidTr="00170802">
        <w:trPr>
          <w:trHeight w:val="331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Druh zákazky :</w:t>
            </w:r>
          </w:p>
        </w:tc>
        <w:tc>
          <w:tcPr>
            <w:tcW w:w="9008" w:type="dxa"/>
          </w:tcPr>
          <w:p w:rsidR="00177AAA" w:rsidRPr="00E1267E" w:rsidRDefault="00E1267E" w:rsidP="00372E27">
            <w:pPr>
              <w:spacing w:after="120" w:line="240" w:lineRule="auto"/>
            </w:pPr>
            <w:r>
              <w:t>T</w:t>
            </w:r>
            <w:r w:rsidR="00177AAA" w:rsidRPr="00E1267E">
              <w:t>ovar</w:t>
            </w:r>
          </w:p>
        </w:tc>
      </w:tr>
      <w:tr w:rsidR="00177AAA" w:rsidRPr="00E1267E" w:rsidTr="00170802">
        <w:trPr>
          <w:trHeight w:val="33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Názov predmetu zákazky :</w:t>
            </w:r>
          </w:p>
        </w:tc>
        <w:tc>
          <w:tcPr>
            <w:tcW w:w="9008" w:type="dxa"/>
          </w:tcPr>
          <w:p w:rsidR="00E1267E" w:rsidRDefault="00EC13D7" w:rsidP="00E126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color w:val="000000"/>
                <w:sz w:val="24"/>
              </w:rPr>
              <w:t>„</w:t>
            </w:r>
            <w:r w:rsidRPr="009F05DD">
              <w:rPr>
                <w:rFonts w:cs="Arial"/>
                <w:b/>
                <w:color w:val="000000"/>
                <w:sz w:val="24"/>
              </w:rPr>
              <w:t>SMART stĺp</w:t>
            </w:r>
            <w:r>
              <w:rPr>
                <w:rFonts w:cs="Arial"/>
                <w:b/>
                <w:color w:val="000000"/>
                <w:sz w:val="24"/>
              </w:rPr>
              <w:t>“</w:t>
            </w:r>
          </w:p>
          <w:p w:rsidR="00E1267E" w:rsidRPr="00E1267E" w:rsidRDefault="00E1267E" w:rsidP="00EC13D7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177AAA" w:rsidRPr="00E1267E" w:rsidTr="00170802">
        <w:trPr>
          <w:trHeight w:val="35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Kód výzvy:</w:t>
            </w:r>
          </w:p>
        </w:tc>
        <w:tc>
          <w:tcPr>
            <w:tcW w:w="9008" w:type="dxa"/>
          </w:tcPr>
          <w:p w:rsidR="00177AAA" w:rsidRPr="00E1267E" w:rsidRDefault="00177AAA" w:rsidP="00372E27">
            <w:pPr>
              <w:spacing w:after="120" w:line="240" w:lineRule="auto"/>
            </w:pPr>
            <w:r w:rsidRPr="00E1267E">
              <w:t>x</w:t>
            </w:r>
          </w:p>
        </w:tc>
      </w:tr>
    </w:tbl>
    <w:p w:rsidR="00177AAA" w:rsidRPr="00E1267E" w:rsidRDefault="00177AAA" w:rsidP="00177AAA">
      <w:pPr>
        <w:spacing w:after="0" w:line="256" w:lineRule="auto"/>
        <w:jc w:val="both"/>
        <w:rPr>
          <w:b/>
        </w:rPr>
      </w:pPr>
    </w:p>
    <w:p w:rsidR="00177AAA" w:rsidRPr="00E1267E" w:rsidRDefault="00177AAA" w:rsidP="00177AAA">
      <w:pPr>
        <w:spacing w:after="240" w:line="256" w:lineRule="auto"/>
        <w:jc w:val="both"/>
        <w:outlineLvl w:val="0"/>
        <w:rPr>
          <w:b/>
        </w:rPr>
      </w:pPr>
      <w:r w:rsidRPr="00E1267E">
        <w:rPr>
          <w:b/>
        </w:rPr>
        <w:t>I. Názov, adresa a kontaktné miesto uchádzača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8"/>
        <w:gridCol w:w="1559"/>
        <w:gridCol w:w="2126"/>
        <w:gridCol w:w="3686"/>
      </w:tblGrid>
      <w:tr w:rsidR="00177AAA" w:rsidRPr="00E1267E" w:rsidTr="00170802">
        <w:tc>
          <w:tcPr>
            <w:tcW w:w="9853" w:type="dxa"/>
            <w:gridSpan w:val="3"/>
          </w:tcPr>
          <w:p w:rsidR="00177AAA" w:rsidRPr="00E1267E" w:rsidRDefault="00177AAA" w:rsidP="00372E27">
            <w:pPr>
              <w:spacing w:after="120" w:line="240" w:lineRule="auto"/>
              <w:jc w:val="both"/>
            </w:pPr>
            <w:r w:rsidRPr="00E1267E">
              <w:rPr>
                <w:lang w:eastAsia="sk-SK"/>
              </w:rPr>
              <w:t>Obchodné meno :</w:t>
            </w:r>
          </w:p>
        </w:tc>
        <w:tc>
          <w:tcPr>
            <w:tcW w:w="3686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IČO: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Poštová adresa vrátane PSČ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Bankové spojenie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IBAN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DIČ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 DPH 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 xml:space="preserve">Štatutárny zástupca/kontaktná osoba : </w:t>
            </w:r>
          </w:p>
        </w:tc>
      </w:tr>
      <w:tr w:rsidR="00177AAA" w:rsidRPr="00E1267E" w:rsidTr="00170802">
        <w:tc>
          <w:tcPr>
            <w:tcW w:w="7727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lastRenderedPageBreak/>
              <w:t>E-mail :</w:t>
            </w:r>
          </w:p>
        </w:tc>
        <w:tc>
          <w:tcPr>
            <w:tcW w:w="5812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t>Tel.:</w:t>
            </w:r>
          </w:p>
        </w:tc>
      </w:tr>
    </w:tbl>
    <w:p w:rsidR="00177AAA" w:rsidRPr="00E1267E" w:rsidRDefault="00177AAA" w:rsidP="00177AAA">
      <w:pPr>
        <w:spacing w:after="0" w:line="240" w:lineRule="auto"/>
        <w:jc w:val="both"/>
        <w:rPr>
          <w:b/>
        </w:rPr>
      </w:pPr>
    </w:p>
    <w:p w:rsidR="00177AAA" w:rsidRPr="00E1267E" w:rsidRDefault="00177AAA" w:rsidP="00177AAA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II. Cenová ponuka uchádzača</w:t>
      </w: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7AAA">
      <w:pPr>
        <w:spacing w:after="0" w:line="240" w:lineRule="auto"/>
        <w:jc w:val="both"/>
      </w:pPr>
      <w:r w:rsidRPr="00E1267E">
        <w:t xml:space="preserve">Ak uchádzač nie je platcom DPH, na túto skutočnosť upozorní. Cena musí zahŕňať všetky náklady súvisiace s predmetom zákazky, to znamená </w:t>
      </w:r>
      <w:r w:rsidR="00170802" w:rsidRPr="00E1267E">
        <w:t xml:space="preserve">celkové </w:t>
      </w:r>
      <w:r w:rsidRPr="00E1267E">
        <w:t>náklady na </w:t>
      </w:r>
      <w:r w:rsidR="00170802" w:rsidRPr="00E1267E">
        <w:t>nákup</w:t>
      </w:r>
      <w:r w:rsidR="00372E27">
        <w:t xml:space="preserve"> jedného kusa nákladného, chladiarenského vozidla s nadstavbou</w:t>
      </w:r>
      <w:r w:rsidR="00170802" w:rsidRPr="00E1267E">
        <w:t xml:space="preserve"> podľa požadovaných parametrov</w:t>
      </w:r>
      <w:r w:rsidRPr="00E1267E">
        <w:t xml:space="preserve">. </w:t>
      </w:r>
    </w:p>
    <w:p w:rsidR="00177AAA" w:rsidRPr="00E1267E" w:rsidRDefault="00177AAA" w:rsidP="00177AAA">
      <w:pPr>
        <w:spacing w:after="0" w:line="240" w:lineRule="auto"/>
        <w:jc w:val="both"/>
      </w:pPr>
    </w:p>
    <w:p w:rsidR="00A97BD2" w:rsidRPr="00E1267E" w:rsidRDefault="00A97BD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</w:p>
    <w:p w:rsidR="00675ECC" w:rsidRPr="00E1267E" w:rsidRDefault="0017080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  <w:r w:rsidRPr="00E1267E">
        <w:rPr>
          <w:rFonts w:eastAsia="Times New Roman" w:cs="Times New Roman"/>
          <w:b/>
          <w:bCs/>
          <w:lang w:eastAsia="sk-SK"/>
        </w:rPr>
        <w:t>Som platcom DPH</w:t>
      </w:r>
      <w:r w:rsidR="00372E27">
        <w:rPr>
          <w:rFonts w:eastAsia="Times New Roman" w:cs="Times New Roman"/>
          <w:b/>
          <w:bCs/>
          <w:lang w:eastAsia="sk-SK"/>
        </w:rPr>
        <w:t>*</w:t>
      </w:r>
      <w:r w:rsidRPr="00E1267E">
        <w:rPr>
          <w:rFonts w:eastAsia="Times New Roman" w:cs="Times New Roman"/>
          <w:b/>
          <w:bCs/>
          <w:lang w:eastAsia="sk-SK"/>
        </w:rPr>
        <w:t xml:space="preserve"> :             áno                      nie                   </w:t>
      </w:r>
      <w:r w:rsidR="00372E27">
        <w:rPr>
          <w:rFonts w:eastAsia="Times New Roman" w:cs="Times New Roman"/>
          <w:b/>
          <w:bCs/>
          <w:lang w:eastAsia="sk-SK"/>
        </w:rPr>
        <w:t>/*</w:t>
      </w:r>
      <w:r w:rsidR="00372E27" w:rsidRPr="00E1267E">
        <w:rPr>
          <w:rFonts w:eastAsia="Times New Roman" w:cs="Times New Roman"/>
          <w:b/>
          <w:bCs/>
          <w:lang w:eastAsia="sk-SK"/>
        </w:rPr>
        <w:t xml:space="preserve"> </w:t>
      </w:r>
      <w:r w:rsidR="00372E27">
        <w:rPr>
          <w:rFonts w:eastAsia="Times New Roman" w:cs="Times New Roman"/>
          <w:b/>
          <w:bCs/>
          <w:lang w:eastAsia="sk-SK"/>
        </w:rPr>
        <w:t>prosíme nehodiace preškrtnúť/</w:t>
      </w:r>
    </w:p>
    <w:p w:rsidR="00A6256C" w:rsidRPr="00E1267E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bCs/>
          <w:u w:val="single"/>
          <w:lang w:eastAsia="sk-SK"/>
        </w:rPr>
      </w:pPr>
    </w:p>
    <w:p w:rsidR="00A6256C" w:rsidRPr="009C3274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  <w:r w:rsidRPr="009C3274">
        <w:rPr>
          <w:rFonts w:eastAsia="Times New Roman" w:cs="Times New Roman"/>
          <w:b/>
          <w:caps/>
          <w:u w:val="single"/>
          <w:lang w:eastAsia="sk-SK"/>
        </w:rPr>
        <w:t>Opis predmetu obstarávania :</w:t>
      </w:r>
    </w:p>
    <w:p w:rsidR="00170802" w:rsidRPr="00372E27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Jednotlivé políčka prosím vyplniť nasledovne:</w:t>
      </w: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745869">
        <w:rPr>
          <w:rFonts w:eastAsia="Times New Roman" w:cs="Times New Roman"/>
          <w:u w:val="single"/>
          <w:lang w:eastAsia="sk-SK"/>
        </w:rPr>
        <w:t>Spĺňa/nespĺňa parametre</w:t>
      </w:r>
      <w:r>
        <w:rPr>
          <w:rFonts w:eastAsia="Times New Roman" w:cs="Times New Roman"/>
          <w:lang w:eastAsia="sk-SK"/>
        </w:rPr>
        <w:t>: uviesť áno/nie</w:t>
      </w:r>
      <w:r w:rsidR="00170802" w:rsidRPr="00372E27">
        <w:rPr>
          <w:rFonts w:eastAsia="Times New Roman" w:cs="Times New Roman"/>
          <w:lang w:eastAsia="sk-SK"/>
        </w:rPr>
        <w:t xml:space="preserve">  </w:t>
      </w:r>
    </w:p>
    <w:p w:rsidR="00A6256C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372E27">
        <w:rPr>
          <w:rFonts w:eastAsia="Times New Roman" w:cs="Times New Roman"/>
          <w:u w:val="single"/>
          <w:lang w:eastAsia="sk-SK"/>
        </w:rPr>
        <w:t>Ponuka :</w:t>
      </w:r>
      <w:r w:rsidR="00745869">
        <w:rPr>
          <w:rFonts w:eastAsia="Times New Roman" w:cs="Times New Roman"/>
          <w:lang w:eastAsia="sk-SK"/>
        </w:rPr>
        <w:t xml:space="preserve">   uviesť ponúkané parametre</w:t>
      </w: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372E27" w:rsidRDefault="00E93C69" w:rsidP="001F7EE3">
      <w:pPr>
        <w:tabs>
          <w:tab w:val="left" w:pos="567"/>
        </w:tabs>
        <w:rPr>
          <w:b/>
          <w:sz w:val="24"/>
          <w:szCs w:val="24"/>
        </w:rPr>
      </w:pPr>
      <w:r w:rsidRPr="002373C1">
        <w:rPr>
          <w:b/>
          <w:bCs/>
          <w:sz w:val="24"/>
          <w:szCs w:val="24"/>
        </w:rPr>
        <w:lastRenderedPageBreak/>
        <w:t xml:space="preserve">PODROBNÝ OPIS - ŠPECIFIKÁCIA - </w:t>
      </w:r>
      <w:r w:rsidRPr="002373C1">
        <w:rPr>
          <w:b/>
          <w:sz w:val="24"/>
          <w:szCs w:val="24"/>
        </w:rPr>
        <w:t>TECHNICKÉ PARAMETRE</w:t>
      </w:r>
    </w:p>
    <w:p w:rsidR="00DD1DEB" w:rsidRPr="00E93C69" w:rsidRDefault="00EC13D7" w:rsidP="001F7EE3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SMART STĹP</w:t>
      </w:r>
    </w:p>
    <w:tbl>
      <w:tblPr>
        <w:tblW w:w="14108" w:type="dxa"/>
        <w:tblCellMar>
          <w:left w:w="70" w:type="dxa"/>
          <w:right w:w="70" w:type="dxa"/>
        </w:tblCellMar>
        <w:tblLook w:val="04A0"/>
      </w:tblPr>
      <w:tblGrid>
        <w:gridCol w:w="637"/>
        <w:gridCol w:w="1959"/>
        <w:gridCol w:w="4562"/>
        <w:gridCol w:w="1809"/>
        <w:gridCol w:w="2250"/>
        <w:gridCol w:w="2891"/>
      </w:tblGrid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Default="00EC13D7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Spĺňa/nespĺňa </w:t>
            </w:r>
          </w:p>
          <w:p w:rsidR="00EC13D7" w:rsidRDefault="00EC13D7" w:rsidP="001F7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EC13D7" w:rsidP="00EC13D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 nie, tak ekvivalent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Default="00EC13D7" w:rsidP="0074586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Poznámka</w:t>
            </w: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AA" w:rsidRPr="00A0799D" w:rsidRDefault="00A03CAA" w:rsidP="00A03CAA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  <w:u w:val="single"/>
              </w:rPr>
              <w:t>Konštrukcia SMART stĺpu:</w:t>
            </w:r>
          </w:p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Výška: 4200 – 6000 mm</w:t>
            </w:r>
          </w:p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Hmotnosť: 150 – 300 kg</w:t>
            </w:r>
          </w:p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Napájacie napätie – 1 x 230V AC ( 50/60 Hz )</w:t>
            </w:r>
          </w:p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Maximálny príkon – 2,5 KW</w:t>
            </w:r>
          </w:p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proofErr w:type="spellStart"/>
            <w:r w:rsidRPr="00A03CAA">
              <w:rPr>
                <w:sz w:val="20"/>
                <w:szCs w:val="20"/>
              </w:rPr>
              <w:t>Prepäťová</w:t>
            </w:r>
            <w:proofErr w:type="spellEnd"/>
            <w:r w:rsidRPr="00A03CAA">
              <w:rPr>
                <w:sz w:val="20"/>
                <w:szCs w:val="20"/>
              </w:rPr>
              <w:t xml:space="preserve"> ochrana – obmedzovač prepätia</w:t>
            </w:r>
          </w:p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 xml:space="preserve">Druh </w:t>
            </w:r>
            <w:proofErr w:type="spellStart"/>
            <w:r w:rsidRPr="00A03CAA">
              <w:rPr>
                <w:sz w:val="20"/>
                <w:szCs w:val="20"/>
              </w:rPr>
              <w:t>zvodiča</w:t>
            </w:r>
            <w:proofErr w:type="spellEnd"/>
            <w:r w:rsidRPr="00A03CAA">
              <w:rPr>
                <w:sz w:val="20"/>
                <w:szCs w:val="20"/>
              </w:rPr>
              <w:t xml:space="preserve"> prepätia Typ2</w:t>
            </w:r>
          </w:p>
          <w:p w:rsidR="00A03CAA" w:rsidRPr="00A03CAA" w:rsidRDefault="00A03CAA" w:rsidP="00A03CA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03CAA">
              <w:rPr>
                <w:rFonts w:asciiTheme="minorHAnsi" w:hAnsiTheme="minorHAnsi"/>
                <w:sz w:val="20"/>
                <w:szCs w:val="20"/>
              </w:rPr>
              <w:t>Počet pólov – 1+N</w:t>
            </w:r>
          </w:p>
          <w:p w:rsidR="00A03CAA" w:rsidRPr="00A03CAA" w:rsidRDefault="00A03CAA" w:rsidP="00A03CA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03CAA">
              <w:rPr>
                <w:rFonts w:asciiTheme="minorHAnsi" w:hAnsiTheme="minorHAnsi"/>
                <w:sz w:val="20"/>
                <w:szCs w:val="20"/>
              </w:rPr>
              <w:t>Vybíjací</w:t>
            </w:r>
            <w:proofErr w:type="spellEnd"/>
            <w:r w:rsidRPr="00A03CAA">
              <w:rPr>
                <w:rFonts w:asciiTheme="minorHAnsi" w:hAnsiTheme="minorHAnsi"/>
                <w:sz w:val="20"/>
                <w:szCs w:val="20"/>
              </w:rPr>
              <w:t xml:space="preserve"> prúd In ( 8/20) </w:t>
            </w:r>
            <w:proofErr w:type="spellStart"/>
            <w:r w:rsidRPr="00A03CAA">
              <w:rPr>
                <w:rFonts w:asciiTheme="minorHAnsi" w:hAnsiTheme="minorHAnsi"/>
                <w:sz w:val="20"/>
                <w:szCs w:val="20"/>
              </w:rPr>
              <w:t>mikrosekund</w:t>
            </w:r>
            <w:proofErr w:type="spellEnd"/>
            <w:r w:rsidRPr="00A03CAA">
              <w:rPr>
                <w:rFonts w:asciiTheme="minorHAnsi" w:hAnsiTheme="minorHAnsi"/>
                <w:sz w:val="20"/>
                <w:szCs w:val="20"/>
              </w:rPr>
              <w:t xml:space="preserve"> – 40kA</w:t>
            </w:r>
          </w:p>
          <w:p w:rsidR="00A03CAA" w:rsidRPr="00A03CAA" w:rsidRDefault="00A03CAA" w:rsidP="00A03CAA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 xml:space="preserve"> Max </w:t>
            </w:r>
            <w:proofErr w:type="spellStart"/>
            <w:r w:rsidRPr="00A03CAA">
              <w:rPr>
                <w:sz w:val="20"/>
                <w:szCs w:val="20"/>
              </w:rPr>
              <w:t>pra</w:t>
            </w:r>
            <w:proofErr w:type="spellEnd"/>
            <w:r w:rsidRPr="00A03CAA">
              <w:rPr>
                <w:sz w:val="20"/>
                <w:szCs w:val="20"/>
              </w:rPr>
              <w:t>. Napätie – 280V AC</w:t>
            </w:r>
          </w:p>
          <w:p w:rsidR="00A03CAA" w:rsidRPr="00A03CAA" w:rsidRDefault="00A03CAA" w:rsidP="00A03CAA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 xml:space="preserve">Max. úroveň ochrany pri </w:t>
            </w:r>
            <w:proofErr w:type="spellStart"/>
            <w:r w:rsidRPr="00A03CAA">
              <w:rPr>
                <w:sz w:val="20"/>
                <w:szCs w:val="20"/>
              </w:rPr>
              <w:t>vyb</w:t>
            </w:r>
            <w:proofErr w:type="spellEnd"/>
            <w:r w:rsidRPr="00A03CAA">
              <w:rPr>
                <w:sz w:val="20"/>
                <w:szCs w:val="20"/>
              </w:rPr>
              <w:t xml:space="preserve">. </w:t>
            </w:r>
            <w:proofErr w:type="spellStart"/>
            <w:r w:rsidRPr="00A03CAA">
              <w:rPr>
                <w:sz w:val="20"/>
                <w:szCs w:val="20"/>
              </w:rPr>
              <w:t>pr</w:t>
            </w:r>
            <w:proofErr w:type="spellEnd"/>
            <w:r w:rsidRPr="00A03CAA">
              <w:rPr>
                <w:sz w:val="20"/>
                <w:szCs w:val="20"/>
              </w:rPr>
              <w:t>. – 1,4kV</w:t>
            </w:r>
          </w:p>
          <w:p w:rsidR="00A03CAA" w:rsidRPr="00A03CAA" w:rsidRDefault="00A03CAA" w:rsidP="00A03CAA">
            <w:pPr>
              <w:jc w:val="both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 xml:space="preserve">Pracovná teplota –25 ... +45 </w:t>
            </w:r>
            <w:proofErr w:type="spellStart"/>
            <w:r w:rsidRPr="00A03CAA">
              <w:rPr>
                <w:sz w:val="20"/>
                <w:szCs w:val="20"/>
              </w:rPr>
              <w:t>Celsius</w:t>
            </w:r>
            <w:proofErr w:type="spellEnd"/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Upevnenie – na betónový podstavec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Krytie – IP54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Mechanická odolnosť – IK10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Materiál stĺpu – oceľ 11 375 ČSN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 xml:space="preserve"> Povrchová úprava – </w:t>
            </w:r>
            <w:proofErr w:type="spellStart"/>
            <w:r w:rsidRPr="00A03CAA">
              <w:rPr>
                <w:sz w:val="20"/>
                <w:szCs w:val="20"/>
              </w:rPr>
              <w:t>pozink</w:t>
            </w:r>
            <w:proofErr w:type="spellEnd"/>
          </w:p>
          <w:p w:rsidR="00EC13D7" w:rsidRPr="00A03CAA" w:rsidRDefault="00A03CAA" w:rsidP="00A03CAA">
            <w:pPr>
              <w:ind w:left="1560"/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lastRenderedPageBreak/>
              <w:t xml:space="preserve"> Farba - </w:t>
            </w:r>
            <w:proofErr w:type="spellStart"/>
            <w:r w:rsidRPr="00A03CAA">
              <w:rPr>
                <w:sz w:val="20"/>
                <w:szCs w:val="20"/>
              </w:rPr>
              <w:t>komaxit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A03CAA" w:rsidP="00D038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A03CAA" w:rsidP="00D03807">
            <w:pPr>
              <w:rPr>
                <w:rFonts w:cs="Arial"/>
                <w:b/>
                <w:sz w:val="20"/>
                <w:u w:val="single"/>
              </w:rPr>
            </w:pPr>
            <w:r w:rsidRPr="00A03CAA">
              <w:rPr>
                <w:rFonts w:cs="Arial"/>
                <w:b/>
                <w:sz w:val="20"/>
                <w:u w:val="single"/>
              </w:rPr>
              <w:t>Vybavenie, požiadavky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BF276D" w:rsidRDefault="00EC13D7" w:rsidP="00D03807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A03CAA" w:rsidP="00A03CAA">
            <w:pPr>
              <w:pStyle w:val="Odstavecseseznamem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CAA">
              <w:rPr>
                <w:rFonts w:asciiTheme="minorHAnsi" w:hAnsiTheme="minorHAnsi"/>
                <w:b/>
                <w:bCs/>
                <w:sz w:val="20"/>
                <w:szCs w:val="20"/>
              </w:rPr>
              <w:t>Modulárny systém</w:t>
            </w:r>
            <w:r w:rsidRPr="00A03CAA">
              <w:rPr>
                <w:rFonts w:asciiTheme="minorHAnsi" w:hAnsiTheme="minorHAnsi"/>
                <w:sz w:val="20"/>
                <w:szCs w:val="20"/>
              </w:rPr>
              <w:t xml:space="preserve"> ( možnosť rozširovania služieb )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BF276D" w:rsidRDefault="00EC13D7" w:rsidP="00D038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A03CAA" w:rsidP="001201F1">
            <w:pPr>
              <w:pStyle w:val="Odstavecseseznamem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3CAA">
              <w:rPr>
                <w:rFonts w:asciiTheme="minorHAnsi" w:hAnsiTheme="minorHAnsi"/>
                <w:b/>
                <w:bCs/>
                <w:sz w:val="20"/>
                <w:szCs w:val="20"/>
              </w:rPr>
              <w:t>Zásuvka 230V AC</w:t>
            </w:r>
            <w:r w:rsidRPr="00A03CAA">
              <w:rPr>
                <w:rFonts w:asciiTheme="minorHAnsi" w:hAnsiTheme="minorHAnsi"/>
                <w:sz w:val="20"/>
                <w:szCs w:val="20"/>
              </w:rPr>
              <w:t xml:space="preserve"> – pr</w:t>
            </w:r>
            <w:r w:rsidR="001201F1">
              <w:rPr>
                <w:rFonts w:asciiTheme="minorHAnsi" w:hAnsiTheme="minorHAnsi"/>
                <w:sz w:val="20"/>
                <w:szCs w:val="20"/>
              </w:rPr>
              <w:t>e</w:t>
            </w:r>
            <w:r w:rsidRPr="00A03CAA">
              <w:rPr>
                <w:rFonts w:asciiTheme="minorHAnsi" w:hAnsiTheme="minorHAnsi"/>
                <w:sz w:val="20"/>
                <w:szCs w:val="20"/>
              </w:rPr>
              <w:t xml:space="preserve"> nabíjanie </w:t>
            </w:r>
            <w:proofErr w:type="spellStart"/>
            <w:r w:rsidRPr="00A03CAA">
              <w:rPr>
                <w:rFonts w:asciiTheme="minorHAnsi" w:hAnsiTheme="minorHAnsi"/>
                <w:sz w:val="20"/>
                <w:szCs w:val="20"/>
              </w:rPr>
              <w:t>elektrobicyklov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AA" w:rsidRPr="00A03CAA" w:rsidRDefault="006B3695" w:rsidP="00A03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03CAA" w:rsidRPr="00A03CAA">
              <w:rPr>
                <w:sz w:val="20"/>
                <w:szCs w:val="20"/>
              </w:rPr>
              <w:t>vládanie zásuvky v režimoch trvalo zapnuté, od množstva el. Energie, od doby nabíjania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Nadpr</w:t>
            </w:r>
            <w:r w:rsidRPr="00A03CAA">
              <w:rPr>
                <w:sz w:val="20"/>
                <w:szCs w:val="20"/>
              </w:rPr>
              <w:t>údová ochrana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Možnosť nastavenia prúdového limitu 0,8 – 8 A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Elektromer odobraného prúdu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Množstvo el. Energie je možné vzdialene odčítať aj zobrazovať</w:t>
            </w:r>
          </w:p>
          <w:p w:rsidR="00A03CAA" w:rsidRPr="00A03CAA" w:rsidRDefault="00A03CAA" w:rsidP="00A03CAA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Typ zásuvky – Typ E</w:t>
            </w:r>
          </w:p>
          <w:p w:rsidR="00EC13D7" w:rsidRPr="00A03CAA" w:rsidRDefault="00A03CAA" w:rsidP="00D03807">
            <w:pPr>
              <w:rPr>
                <w:sz w:val="20"/>
                <w:szCs w:val="20"/>
              </w:rPr>
            </w:pPr>
            <w:r w:rsidRPr="00A03CAA">
              <w:rPr>
                <w:sz w:val="20"/>
                <w:szCs w:val="20"/>
              </w:rPr>
              <w:t>Meranie spotreby el. Energie – 1 fáza, digitálne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6B3695" w:rsidRDefault="006B3695" w:rsidP="006B3695">
            <w:pPr>
              <w:pStyle w:val="Odstavecseseznamem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3695">
              <w:rPr>
                <w:rFonts w:asciiTheme="minorHAnsi" w:hAnsiTheme="minorHAnsi"/>
                <w:b/>
                <w:bCs/>
                <w:sz w:val="20"/>
                <w:szCs w:val="20"/>
              </w:rPr>
              <w:t>Nabíjanie telefónov</w:t>
            </w:r>
            <w:r w:rsidRPr="006B3695">
              <w:rPr>
                <w:rFonts w:asciiTheme="minorHAnsi" w:hAnsiTheme="minorHAnsi"/>
                <w:sz w:val="20"/>
                <w:szCs w:val="20"/>
              </w:rPr>
              <w:t xml:space="preserve">  – bezdrôtové</w:t>
            </w:r>
          </w:p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Standard </w:t>
            </w:r>
            <w:proofErr w:type="spellStart"/>
            <w:r w:rsidRPr="006B3695">
              <w:rPr>
                <w:sz w:val="20"/>
                <w:szCs w:val="20"/>
              </w:rPr>
              <w:t>Qi</w:t>
            </w:r>
            <w:proofErr w:type="spellEnd"/>
            <w:r w:rsidRPr="006B3695">
              <w:rPr>
                <w:sz w:val="20"/>
                <w:szCs w:val="20"/>
              </w:rPr>
              <w:t xml:space="preserve"> - indukčné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Plocha na uloženie mobilného telefónu je vybavená </w:t>
            </w:r>
            <w:proofErr w:type="spellStart"/>
            <w:r w:rsidRPr="006B3695">
              <w:rPr>
                <w:sz w:val="20"/>
                <w:szCs w:val="20"/>
              </w:rPr>
              <w:t>protisklzovou</w:t>
            </w:r>
            <w:proofErr w:type="spellEnd"/>
            <w:r w:rsidRPr="006B3695">
              <w:rPr>
                <w:sz w:val="20"/>
                <w:szCs w:val="20"/>
              </w:rPr>
              <w:t xml:space="preserve"> hranou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Nabíjačka je trvale zapnutá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Výstupné napätie 5 V DC</w:t>
            </w:r>
          </w:p>
          <w:p w:rsidR="00EC13D7" w:rsidRPr="006B3695" w:rsidRDefault="006B3695" w:rsidP="00D03807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Výstupný výkon až 5 W ( 1 A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A0799D" w:rsidRDefault="006B3695" w:rsidP="006B36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>Nabíjanie USB</w:t>
            </w:r>
          </w:p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6B3695" w:rsidRDefault="006B3695" w:rsidP="006B3695">
            <w:pPr>
              <w:rPr>
                <w:sz w:val="20"/>
                <w:szCs w:val="20"/>
              </w:rPr>
            </w:pPr>
            <w:proofErr w:type="spellStart"/>
            <w:r w:rsidRPr="006B3695">
              <w:rPr>
                <w:sz w:val="20"/>
                <w:szCs w:val="20"/>
              </w:rPr>
              <w:lastRenderedPageBreak/>
              <w:t>Protiskratová</w:t>
            </w:r>
            <w:proofErr w:type="spellEnd"/>
            <w:r w:rsidRPr="006B3695">
              <w:rPr>
                <w:sz w:val="20"/>
                <w:szCs w:val="20"/>
              </w:rPr>
              <w:t xml:space="preserve"> ochrana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lastRenderedPageBreak/>
              <w:t xml:space="preserve">Kryt proti </w:t>
            </w:r>
            <w:proofErr w:type="spellStart"/>
            <w:r w:rsidRPr="006B3695">
              <w:rPr>
                <w:sz w:val="20"/>
                <w:szCs w:val="20"/>
              </w:rPr>
              <w:t>povetrnostným</w:t>
            </w:r>
            <w:proofErr w:type="spellEnd"/>
            <w:r w:rsidRPr="006B3695">
              <w:rPr>
                <w:sz w:val="20"/>
                <w:szCs w:val="20"/>
              </w:rPr>
              <w:t xml:space="preserve"> vplyvom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Kryt počas funkcie podsvietený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Výstupné napätie – 5 V DC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Výstupný výkon – 10 W ( 2 A )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Typ zásuvky – USB A zásuvka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Trvalé zelené podsvietenie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Prevedenie </w:t>
            </w:r>
            <w:proofErr w:type="spellStart"/>
            <w:r w:rsidRPr="006B3695">
              <w:rPr>
                <w:sz w:val="20"/>
                <w:szCs w:val="20"/>
              </w:rPr>
              <w:t>antivandal</w:t>
            </w:r>
            <w:proofErr w:type="spellEnd"/>
          </w:p>
          <w:p w:rsidR="00EC13D7" w:rsidRPr="006B3695" w:rsidRDefault="006B3695" w:rsidP="00D03807">
            <w:pPr>
              <w:rPr>
                <w:sz w:val="20"/>
                <w:szCs w:val="20"/>
              </w:rPr>
            </w:pPr>
            <w:proofErr w:type="spellStart"/>
            <w:r w:rsidRPr="006B3695">
              <w:rPr>
                <w:sz w:val="20"/>
                <w:szCs w:val="20"/>
              </w:rPr>
              <w:t>Kytie</w:t>
            </w:r>
            <w:proofErr w:type="spellEnd"/>
            <w:r w:rsidRPr="006B3695">
              <w:rPr>
                <w:sz w:val="20"/>
                <w:szCs w:val="20"/>
              </w:rPr>
              <w:t xml:space="preserve"> – IP65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6B3695" w:rsidP="00D03807">
            <w:pPr>
              <w:rPr>
                <w:rFonts w:ascii="Arial" w:hAnsi="Arial" w:cs="Arial"/>
                <w:b/>
                <w:sz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Dotykový </w:t>
            </w:r>
            <w:proofErr w:type="spellStart"/>
            <w:r w:rsidRPr="00A0799D">
              <w:rPr>
                <w:rFonts w:cs="Arial"/>
                <w:b/>
                <w:bCs/>
                <w:sz w:val="20"/>
                <w:szCs w:val="20"/>
              </w:rPr>
              <w:t>Infopanel</w:t>
            </w:r>
            <w:proofErr w:type="spellEnd"/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 10“</w:t>
            </w:r>
            <w:r w:rsidRPr="00A0799D">
              <w:rPr>
                <w:rFonts w:cs="Arial"/>
                <w:sz w:val="20"/>
                <w:szCs w:val="20"/>
              </w:rPr>
              <w:t xml:space="preserve"> – OS Linux/</w:t>
            </w:r>
            <w:proofErr w:type="spellStart"/>
            <w:r w:rsidRPr="00A0799D">
              <w:rPr>
                <w:rFonts w:cs="Arial"/>
                <w:sz w:val="20"/>
                <w:szCs w:val="20"/>
              </w:rPr>
              <w:t>Win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6B3695" w:rsidRDefault="006B3695" w:rsidP="006B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6B3695">
              <w:rPr>
                <w:sz w:val="20"/>
                <w:szCs w:val="20"/>
              </w:rPr>
              <w:t>e pripojený k internetu a je možné na ňom vyhľadávať lokálne informácie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Obrazovka – 10“, RES 1280x800, TFT LCD Panel – </w:t>
            </w:r>
            <w:proofErr w:type="spellStart"/>
            <w:r w:rsidRPr="006B3695">
              <w:rPr>
                <w:sz w:val="20"/>
                <w:szCs w:val="20"/>
              </w:rPr>
              <w:t>Color</w:t>
            </w:r>
            <w:proofErr w:type="spellEnd"/>
            <w:r w:rsidRPr="006B3695">
              <w:rPr>
                <w:sz w:val="20"/>
                <w:szCs w:val="20"/>
              </w:rPr>
              <w:t xml:space="preserve"> 16,7M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Min. CPU </w:t>
            </w:r>
            <w:proofErr w:type="spellStart"/>
            <w:r w:rsidRPr="006B3695">
              <w:rPr>
                <w:sz w:val="20"/>
                <w:szCs w:val="20"/>
              </w:rPr>
              <w:t>DUAL-Core</w:t>
            </w:r>
            <w:proofErr w:type="spellEnd"/>
            <w:r w:rsidRPr="006B3695">
              <w:rPr>
                <w:sz w:val="20"/>
                <w:szCs w:val="20"/>
              </w:rPr>
              <w:t xml:space="preserve"> 1,9 GHz, RAM DDR3L 4GB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Svietivosť 1000cd/M2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OP systém Linux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Interné úložisko 64GB SSD HDD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>Aplikácia – proprietárna</w:t>
            </w:r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proofErr w:type="spellStart"/>
            <w:r w:rsidRPr="006B3695">
              <w:rPr>
                <w:sz w:val="20"/>
                <w:szCs w:val="20"/>
              </w:rPr>
              <w:t>Framework</w:t>
            </w:r>
            <w:proofErr w:type="spellEnd"/>
            <w:r w:rsidRPr="006B3695">
              <w:rPr>
                <w:sz w:val="20"/>
                <w:szCs w:val="20"/>
              </w:rPr>
              <w:t xml:space="preserve"> – </w:t>
            </w:r>
            <w:proofErr w:type="spellStart"/>
            <w:r w:rsidRPr="006B3695">
              <w:rPr>
                <w:sz w:val="20"/>
                <w:szCs w:val="20"/>
              </w:rPr>
              <w:t>Qt</w:t>
            </w:r>
            <w:proofErr w:type="spellEnd"/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Dotyková vrstva – </w:t>
            </w:r>
            <w:proofErr w:type="spellStart"/>
            <w:r w:rsidRPr="006B3695">
              <w:rPr>
                <w:sz w:val="20"/>
                <w:szCs w:val="20"/>
              </w:rPr>
              <w:t>DualTouch</w:t>
            </w:r>
            <w:proofErr w:type="spellEnd"/>
            <w:r w:rsidRPr="006B3695">
              <w:rPr>
                <w:sz w:val="20"/>
                <w:szCs w:val="20"/>
              </w:rPr>
              <w:t xml:space="preserve">, odolnosť proti vode, prevedenie </w:t>
            </w:r>
            <w:proofErr w:type="spellStart"/>
            <w:r w:rsidRPr="006B3695">
              <w:rPr>
                <w:sz w:val="20"/>
                <w:szCs w:val="20"/>
              </w:rPr>
              <w:t>antivandal</w:t>
            </w:r>
            <w:proofErr w:type="spellEnd"/>
          </w:p>
          <w:p w:rsidR="00EC13D7" w:rsidRPr="006B3695" w:rsidRDefault="006B3695" w:rsidP="00D03807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lastRenderedPageBreak/>
              <w:t>Krytie – IP65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CB51B5" w:rsidRDefault="00EC13D7" w:rsidP="00D03807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CB51B5" w:rsidRDefault="00EC13D7" w:rsidP="00D03807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CB51B5" w:rsidRDefault="00EC13D7" w:rsidP="00D03807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A0799D" w:rsidRDefault="006B3695" w:rsidP="006B36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Podsvietený </w:t>
            </w:r>
            <w:proofErr w:type="spellStart"/>
            <w:r w:rsidRPr="00A0799D">
              <w:rPr>
                <w:rFonts w:cs="Arial"/>
                <w:b/>
                <w:bCs/>
                <w:sz w:val="20"/>
                <w:szCs w:val="20"/>
              </w:rPr>
              <w:t>infopanel</w:t>
            </w:r>
            <w:proofErr w:type="spellEnd"/>
          </w:p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Vzdialená aktualizácia </w:t>
            </w:r>
            <w:proofErr w:type="spellStart"/>
            <w:r w:rsidRPr="006B3695">
              <w:rPr>
                <w:sz w:val="20"/>
                <w:szCs w:val="20"/>
              </w:rPr>
              <w:t>snímkov</w:t>
            </w:r>
            <w:proofErr w:type="spellEnd"/>
          </w:p>
          <w:p w:rsidR="006B3695" w:rsidRPr="006B3695" w:rsidRDefault="006B3695" w:rsidP="006B3695">
            <w:pPr>
              <w:rPr>
                <w:sz w:val="20"/>
                <w:szCs w:val="20"/>
              </w:rPr>
            </w:pPr>
            <w:r w:rsidRPr="006B3695">
              <w:rPr>
                <w:sz w:val="20"/>
                <w:szCs w:val="20"/>
              </w:rPr>
              <w:t xml:space="preserve">Možnosť zobrazovania </w:t>
            </w:r>
            <w:proofErr w:type="spellStart"/>
            <w:r w:rsidRPr="006B3695">
              <w:rPr>
                <w:sz w:val="20"/>
                <w:szCs w:val="20"/>
              </w:rPr>
              <w:t>snímkov</w:t>
            </w:r>
            <w:proofErr w:type="spellEnd"/>
            <w:r w:rsidRPr="006B3695">
              <w:rPr>
                <w:sz w:val="20"/>
                <w:szCs w:val="20"/>
              </w:rPr>
              <w:t xml:space="preserve"> v časovej </w:t>
            </w:r>
            <w:proofErr w:type="spellStart"/>
            <w:r w:rsidRPr="006B3695">
              <w:rPr>
                <w:sz w:val="20"/>
                <w:szCs w:val="20"/>
              </w:rPr>
              <w:t>smyčke</w:t>
            </w:r>
            <w:proofErr w:type="spellEnd"/>
          </w:p>
          <w:p w:rsidR="00EC13D7" w:rsidRPr="006B3695" w:rsidRDefault="006B3695" w:rsidP="00D0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B3695">
              <w:rPr>
                <w:sz w:val="20"/>
                <w:szCs w:val="20"/>
              </w:rPr>
              <w:t>statné parametre ako Dotykový panel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153BCC" w:rsidP="00D03807">
            <w:pPr>
              <w:rPr>
                <w:rFonts w:ascii="Arial" w:hAnsi="Arial" w:cs="Arial"/>
                <w:b/>
                <w:sz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Kamera </w:t>
            </w:r>
            <w:r w:rsidRPr="00A0799D">
              <w:rPr>
                <w:rFonts w:cs="Arial"/>
                <w:sz w:val="20"/>
                <w:szCs w:val="20"/>
              </w:rPr>
              <w:t>– statické rybie oko 5Mpix 1920x1920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C" w:rsidRPr="00153BCC" w:rsidRDefault="00153BCC" w:rsidP="00153BCC">
            <w:pPr>
              <w:rPr>
                <w:sz w:val="20"/>
                <w:szCs w:val="20"/>
              </w:rPr>
            </w:pPr>
            <w:r w:rsidRPr="00153BCC">
              <w:rPr>
                <w:sz w:val="20"/>
                <w:szCs w:val="20"/>
              </w:rPr>
              <w:t>Citlivosť min. 0,18 Lux, v nočnom režime 0,001 Lux</w:t>
            </w:r>
          </w:p>
          <w:p w:rsidR="00153BCC" w:rsidRPr="00153BCC" w:rsidRDefault="00153BCC" w:rsidP="001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53BCC">
              <w:rPr>
                <w:sz w:val="20"/>
                <w:szCs w:val="20"/>
              </w:rPr>
              <w:t>yp senzoru – CMOS</w:t>
            </w:r>
          </w:p>
          <w:p w:rsidR="00153BCC" w:rsidRPr="00153BCC" w:rsidRDefault="00153BCC" w:rsidP="00153BCC">
            <w:pPr>
              <w:rPr>
                <w:sz w:val="20"/>
                <w:szCs w:val="20"/>
              </w:rPr>
            </w:pPr>
            <w:r w:rsidRPr="00153BCC">
              <w:rPr>
                <w:sz w:val="20"/>
                <w:szCs w:val="20"/>
              </w:rPr>
              <w:t>Snímkovacia frekvencia – 30fps</w:t>
            </w:r>
          </w:p>
          <w:p w:rsidR="00153BCC" w:rsidRPr="00153BCC" w:rsidRDefault="00153BCC" w:rsidP="00153BCC">
            <w:pPr>
              <w:rPr>
                <w:sz w:val="20"/>
                <w:szCs w:val="20"/>
              </w:rPr>
            </w:pPr>
            <w:proofErr w:type="spellStart"/>
            <w:r w:rsidRPr="00153BCC">
              <w:rPr>
                <w:sz w:val="20"/>
                <w:szCs w:val="20"/>
              </w:rPr>
              <w:t>IR-cut</w:t>
            </w:r>
            <w:proofErr w:type="spellEnd"/>
            <w:r w:rsidRPr="00153BCC">
              <w:rPr>
                <w:sz w:val="20"/>
                <w:szCs w:val="20"/>
              </w:rPr>
              <w:t xml:space="preserve"> filter pre dennú a nočnú prevádzku</w:t>
            </w:r>
          </w:p>
          <w:p w:rsidR="00153BCC" w:rsidRPr="00153BCC" w:rsidRDefault="00153BCC" w:rsidP="00153BCC">
            <w:pPr>
              <w:rPr>
                <w:sz w:val="20"/>
                <w:szCs w:val="20"/>
              </w:rPr>
            </w:pPr>
            <w:r w:rsidRPr="00153BCC">
              <w:rPr>
                <w:sz w:val="20"/>
                <w:szCs w:val="20"/>
              </w:rPr>
              <w:t>WDR technológia</w:t>
            </w:r>
          </w:p>
          <w:p w:rsidR="00153BCC" w:rsidRPr="00153BCC" w:rsidRDefault="00153BCC" w:rsidP="00153BCC">
            <w:pPr>
              <w:rPr>
                <w:sz w:val="20"/>
                <w:szCs w:val="20"/>
              </w:rPr>
            </w:pPr>
            <w:r w:rsidRPr="00153BCC">
              <w:rPr>
                <w:sz w:val="20"/>
                <w:szCs w:val="20"/>
              </w:rPr>
              <w:t>Inteligentné funkcie Stream II</w:t>
            </w:r>
          </w:p>
          <w:p w:rsidR="00EC13D7" w:rsidRPr="00153BCC" w:rsidRDefault="00153BCC" w:rsidP="00D03807">
            <w:pPr>
              <w:rPr>
                <w:sz w:val="20"/>
                <w:szCs w:val="20"/>
              </w:rPr>
            </w:pPr>
            <w:r w:rsidRPr="00153BCC">
              <w:rPr>
                <w:sz w:val="20"/>
                <w:szCs w:val="20"/>
              </w:rPr>
              <w:t>Detekcia pohybu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B" w:rsidRPr="00A0799D" w:rsidRDefault="00D328CB" w:rsidP="00D328C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SOS </w:t>
            </w:r>
            <w:proofErr w:type="spellStart"/>
            <w:r w:rsidRPr="00A0799D">
              <w:rPr>
                <w:rFonts w:cs="Arial"/>
                <w:b/>
                <w:bCs/>
                <w:sz w:val="20"/>
                <w:szCs w:val="20"/>
              </w:rPr>
              <w:t>tlačítko</w:t>
            </w:r>
            <w:proofErr w:type="spellEnd"/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, SIP </w:t>
            </w:r>
            <w:proofErr w:type="spellStart"/>
            <w:r w:rsidRPr="00A0799D">
              <w:rPr>
                <w:rFonts w:cs="Arial"/>
                <w:b/>
                <w:bCs/>
                <w:sz w:val="20"/>
                <w:szCs w:val="20"/>
              </w:rPr>
              <w:t>interkom</w:t>
            </w:r>
            <w:proofErr w:type="spellEnd"/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 + reproduktor</w:t>
            </w:r>
          </w:p>
          <w:p w:rsidR="00EC13D7" w:rsidRPr="00D328CB" w:rsidRDefault="00D328CB" w:rsidP="00D0380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>Pozičné svetlo RGB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B" w:rsidRPr="00D328CB" w:rsidRDefault="00D328CB" w:rsidP="00D32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328CB">
              <w:rPr>
                <w:sz w:val="20"/>
                <w:szCs w:val="20"/>
              </w:rPr>
              <w:t xml:space="preserve">okalizácia pri stlačení SOS </w:t>
            </w:r>
            <w:proofErr w:type="spellStart"/>
            <w:r w:rsidRPr="00D328CB">
              <w:rPr>
                <w:sz w:val="20"/>
                <w:szCs w:val="20"/>
              </w:rPr>
              <w:t>tlačítka</w:t>
            </w:r>
            <w:proofErr w:type="spellEnd"/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328CB">
              <w:rPr>
                <w:sz w:val="20"/>
                <w:szCs w:val="20"/>
              </w:rPr>
              <w:t>obrazovanie stavu nabíjania</w:t>
            </w:r>
          </w:p>
          <w:p w:rsidR="00EC13D7" w:rsidRPr="00D328CB" w:rsidRDefault="00D328CB" w:rsidP="00D03807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 xml:space="preserve">Svetelný tok – až 150 </w:t>
            </w:r>
            <w:proofErr w:type="spellStart"/>
            <w:r w:rsidRPr="00D328CB">
              <w:rPr>
                <w:sz w:val="20"/>
                <w:szCs w:val="20"/>
              </w:rPr>
              <w:t>lm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D328CB" w:rsidP="00D03807">
            <w:pPr>
              <w:rPr>
                <w:rFonts w:ascii="Arial" w:hAnsi="Arial" w:cs="Arial"/>
                <w:b/>
                <w:sz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>Hlavné svetlo</w:t>
            </w:r>
            <w:r w:rsidRPr="00A0799D">
              <w:rPr>
                <w:rFonts w:cs="Arial"/>
                <w:sz w:val="20"/>
                <w:szCs w:val="20"/>
              </w:rPr>
              <w:t xml:space="preserve"> – s autonómnym riadením cez sieť </w:t>
            </w:r>
            <w:proofErr w:type="spellStart"/>
            <w:r w:rsidRPr="00A0799D">
              <w:rPr>
                <w:rFonts w:cs="Arial"/>
                <w:sz w:val="20"/>
                <w:szCs w:val="20"/>
              </w:rPr>
              <w:t>IoTLoRAWAN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Výkon  - 100 W</w:t>
            </w:r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Životnosť &gt; 100 000 hod.</w:t>
            </w:r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Možnosť regulácie od 0 až 100%</w:t>
            </w:r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</w:t>
            </w:r>
            <w:r w:rsidRPr="00D328CB">
              <w:rPr>
                <w:sz w:val="20"/>
                <w:szCs w:val="20"/>
              </w:rPr>
              <w:t>ná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328CB">
              <w:rPr>
                <w:sz w:val="20"/>
                <w:szCs w:val="20"/>
              </w:rPr>
              <w:t>chromatickosť</w:t>
            </w:r>
            <w:proofErr w:type="spellEnd"/>
          </w:p>
          <w:p w:rsidR="00EC13D7" w:rsidRPr="00D328CB" w:rsidRDefault="00D328CB" w:rsidP="00D03807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Typ - LED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D328CB" w:rsidRDefault="00D328CB" w:rsidP="00D03807">
            <w:pPr>
              <w:rPr>
                <w:rFonts w:cs="Arial"/>
                <w:sz w:val="20"/>
                <w:szCs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Komunikační </w:t>
            </w:r>
            <w:proofErr w:type="spellStart"/>
            <w:r w:rsidRPr="00A0799D">
              <w:rPr>
                <w:rFonts w:cs="Arial"/>
                <w:b/>
                <w:bCs/>
                <w:sz w:val="20"/>
                <w:szCs w:val="20"/>
              </w:rPr>
              <w:t>wifiHotSpot</w:t>
            </w:r>
            <w:proofErr w:type="spellEnd"/>
            <w:r w:rsidRPr="00A0799D">
              <w:rPr>
                <w:rFonts w:cs="Arial"/>
                <w:sz w:val="20"/>
                <w:szCs w:val="20"/>
              </w:rPr>
              <w:t xml:space="preserve"> – 2,4Ghz + 5GHz – </w:t>
            </w:r>
            <w:proofErr w:type="spellStart"/>
            <w:r w:rsidRPr="00A0799D">
              <w:rPr>
                <w:rFonts w:cs="Arial"/>
                <w:sz w:val="20"/>
                <w:szCs w:val="20"/>
              </w:rPr>
              <w:t>standart</w:t>
            </w:r>
            <w:proofErr w:type="spellEnd"/>
            <w:r w:rsidRPr="00A0799D">
              <w:rPr>
                <w:rFonts w:cs="Arial"/>
                <w:sz w:val="20"/>
                <w:szCs w:val="20"/>
              </w:rPr>
              <w:t xml:space="preserve"> a/b/g/n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 xml:space="preserve">Integrovaný </w:t>
            </w:r>
            <w:proofErr w:type="spellStart"/>
            <w:r w:rsidRPr="00D328CB">
              <w:rPr>
                <w:sz w:val="20"/>
                <w:szCs w:val="20"/>
              </w:rPr>
              <w:t>router</w:t>
            </w:r>
            <w:proofErr w:type="spellEnd"/>
            <w:r w:rsidRPr="00D328CB">
              <w:rPr>
                <w:sz w:val="20"/>
                <w:szCs w:val="20"/>
              </w:rPr>
              <w:t xml:space="preserve"> </w:t>
            </w:r>
            <w:proofErr w:type="spellStart"/>
            <w:r w:rsidRPr="00D328CB">
              <w:rPr>
                <w:sz w:val="20"/>
                <w:szCs w:val="20"/>
              </w:rPr>
              <w:t>MikroTik</w:t>
            </w:r>
            <w:proofErr w:type="spellEnd"/>
            <w:r w:rsidRPr="00D328CB">
              <w:rPr>
                <w:sz w:val="20"/>
                <w:szCs w:val="20"/>
              </w:rPr>
              <w:t xml:space="preserve"> s externou anténou</w:t>
            </w:r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Upevnenie antény – pevné</w:t>
            </w:r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Krytie – IP66</w:t>
            </w:r>
          </w:p>
          <w:p w:rsidR="00EC13D7" w:rsidRPr="00D328CB" w:rsidRDefault="00D328CB" w:rsidP="00D03807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 xml:space="preserve">Vyžarovací uhol – 360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2373C1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Default="00EC13D7" w:rsidP="00D03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Default="00D328CB" w:rsidP="00D03807">
            <w:pPr>
              <w:rPr>
                <w:rFonts w:ascii="Arial" w:hAnsi="Arial" w:cs="Arial"/>
                <w:b/>
                <w:sz w:val="20"/>
              </w:rPr>
            </w:pPr>
            <w:r w:rsidRPr="00A0799D">
              <w:rPr>
                <w:rFonts w:cs="Arial"/>
                <w:b/>
                <w:bCs/>
                <w:sz w:val="20"/>
                <w:szCs w:val="20"/>
              </w:rPr>
              <w:t xml:space="preserve">Komunikační </w:t>
            </w:r>
            <w:proofErr w:type="spellStart"/>
            <w:r w:rsidRPr="00A0799D">
              <w:rPr>
                <w:rFonts w:cs="Arial"/>
                <w:b/>
                <w:bCs/>
                <w:sz w:val="20"/>
                <w:szCs w:val="20"/>
              </w:rPr>
              <w:t>IoTHotSpot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B" w:rsidRPr="00D328CB" w:rsidRDefault="00D328CB" w:rsidP="00D328CB">
            <w:pPr>
              <w:rPr>
                <w:sz w:val="20"/>
                <w:szCs w:val="20"/>
              </w:rPr>
            </w:pPr>
            <w:proofErr w:type="spellStart"/>
            <w:r w:rsidRPr="00D328CB">
              <w:rPr>
                <w:sz w:val="20"/>
                <w:szCs w:val="20"/>
              </w:rPr>
              <w:t>IoT</w:t>
            </w:r>
            <w:proofErr w:type="spellEnd"/>
            <w:r w:rsidRPr="00D328CB">
              <w:rPr>
                <w:sz w:val="20"/>
                <w:szCs w:val="20"/>
              </w:rPr>
              <w:t xml:space="preserve"> – </w:t>
            </w:r>
            <w:proofErr w:type="spellStart"/>
            <w:r w:rsidRPr="00D328CB">
              <w:rPr>
                <w:sz w:val="20"/>
                <w:szCs w:val="20"/>
              </w:rPr>
              <w:t>LoRa</w:t>
            </w:r>
            <w:proofErr w:type="spellEnd"/>
            <w:r w:rsidRPr="00D328CB">
              <w:rPr>
                <w:sz w:val="20"/>
                <w:szCs w:val="20"/>
              </w:rPr>
              <w:t xml:space="preserve">, SIGFOX, </w:t>
            </w:r>
            <w:proofErr w:type="spellStart"/>
            <w:r w:rsidRPr="00D328CB">
              <w:rPr>
                <w:sz w:val="20"/>
                <w:szCs w:val="20"/>
              </w:rPr>
              <w:t>NB-IoT</w:t>
            </w:r>
            <w:proofErr w:type="spellEnd"/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GSM – GSM/GPRS, UMTS, HSPA, HSPA+, LTE</w:t>
            </w:r>
          </w:p>
          <w:p w:rsidR="00D328CB" w:rsidRPr="00D328CB" w:rsidRDefault="00D328CB" w:rsidP="00D328CB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GPS</w:t>
            </w:r>
          </w:p>
          <w:p w:rsidR="00EC13D7" w:rsidRPr="00D328CB" w:rsidRDefault="00D328CB" w:rsidP="00D03807">
            <w:pPr>
              <w:rPr>
                <w:sz w:val="20"/>
                <w:szCs w:val="20"/>
              </w:rPr>
            </w:pPr>
            <w:r w:rsidRPr="00D328CB">
              <w:rPr>
                <w:sz w:val="20"/>
                <w:szCs w:val="20"/>
              </w:rPr>
              <w:t>Krytie – IP65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3A594C" w:rsidRDefault="00EC13D7" w:rsidP="00D03807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C13D7" w:rsidRPr="00A03CAA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Pr="00A03CAA" w:rsidRDefault="00A03CAA" w:rsidP="00D0380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Dĺžka záruky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sz w:val="20"/>
              </w:rPr>
            </w:pPr>
            <w:r w:rsidRPr="00A03CAA">
              <w:rPr>
                <w:rFonts w:cs="Arial"/>
                <w:sz w:val="20"/>
              </w:rPr>
              <w:t xml:space="preserve">Min. 5 rokov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EC13D7" w:rsidRPr="00A03CAA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Pr="00A03CAA" w:rsidRDefault="00A03CAA" w:rsidP="00D0380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D328CB" w:rsidRDefault="00EC13D7" w:rsidP="00D03807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03CAA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Projektová dokumentácia na zapojenie </w:t>
            </w:r>
            <w:proofErr w:type="spellStart"/>
            <w:r w:rsidRPr="00A03CAA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smart</w:t>
            </w:r>
            <w:proofErr w:type="spellEnd"/>
            <w:r w:rsidRPr="00A03CAA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stĺpa do elektrickej sústavy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EC13D7" w:rsidRPr="00A03CAA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Pr="00A03CAA" w:rsidRDefault="00A03CAA" w:rsidP="00D0380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03CAA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Web rozhranie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EC13D7" w:rsidRPr="00A03CAA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Pr="00A03CAA" w:rsidRDefault="00A03CAA" w:rsidP="00D0380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Grafický návrh loga a aplikácie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EC13D7">
            <w:pPr>
              <w:rPr>
                <w:rFonts w:cs="Arial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D0380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D03807">
            <w:pPr>
              <w:rPr>
                <w:rFonts w:cs="Arial"/>
                <w:b/>
                <w:sz w:val="20"/>
              </w:rPr>
            </w:pPr>
          </w:p>
        </w:tc>
      </w:tr>
      <w:tr w:rsidR="00EC13D7" w:rsidRPr="00A03CAA" w:rsidTr="00A03CA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D7" w:rsidRPr="00A03CAA" w:rsidRDefault="00A03CAA" w:rsidP="00EC13D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EC13D7">
            <w:pPr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t xml:space="preserve">Ostatné náklady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EC13D7">
            <w:pPr>
              <w:rPr>
                <w:rFonts w:cs="Arial"/>
                <w:sz w:val="20"/>
              </w:rPr>
            </w:pPr>
            <w:r w:rsidRPr="00A03CAA">
              <w:rPr>
                <w:rFonts w:cs="Arial"/>
                <w:sz w:val="20"/>
              </w:rPr>
              <w:t>Dovoz a inštalácia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EC13D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D7" w:rsidRPr="00A03CAA" w:rsidRDefault="00EC13D7" w:rsidP="00EC13D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D7" w:rsidRPr="00A03CAA" w:rsidRDefault="00EC13D7" w:rsidP="00EC13D7">
            <w:pPr>
              <w:rPr>
                <w:rFonts w:cs="Arial"/>
                <w:b/>
                <w:sz w:val="20"/>
              </w:rPr>
            </w:pPr>
          </w:p>
        </w:tc>
      </w:tr>
    </w:tbl>
    <w:p w:rsidR="00372E27" w:rsidRPr="00A03CAA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Pr="00A03CAA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D328CB" w:rsidRDefault="00D328CB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D328CB" w:rsidRPr="00A03CAA" w:rsidRDefault="00D328CB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/>
      </w:tblPr>
      <w:tblGrid>
        <w:gridCol w:w="9993"/>
      </w:tblGrid>
      <w:tr w:rsidR="00FC42D1" w:rsidRPr="00A03CAA" w:rsidTr="00A07056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A03CAA" w:rsidRDefault="00FC42D1" w:rsidP="00FC42D1">
            <w:pPr>
              <w:jc w:val="both"/>
              <w:rPr>
                <w:rFonts w:cs="Arial"/>
                <w:b/>
                <w:sz w:val="20"/>
              </w:rPr>
            </w:pPr>
            <w:r w:rsidRPr="00A03CAA">
              <w:rPr>
                <w:rFonts w:cs="Arial"/>
                <w:b/>
                <w:sz w:val="20"/>
              </w:rPr>
              <w:lastRenderedPageBreak/>
              <w:t>Povinná podmienka:</w:t>
            </w:r>
          </w:p>
        </w:tc>
      </w:tr>
      <w:tr w:rsidR="00FC42D1" w:rsidRPr="00A03CAA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A03CAA" w:rsidRDefault="00FC42D1" w:rsidP="00FC42D1">
            <w:pPr>
              <w:jc w:val="both"/>
              <w:rPr>
                <w:rFonts w:cs="Arial"/>
                <w:sz w:val="20"/>
              </w:rPr>
            </w:pPr>
            <w:r w:rsidRPr="00A03CAA">
              <w:rPr>
                <w:rFonts w:cs="Arial"/>
                <w:sz w:val="20"/>
              </w:rPr>
              <w:t>Vrátane zaškolenia min. 2 osôb</w:t>
            </w:r>
          </w:p>
        </w:tc>
      </w:tr>
      <w:tr w:rsidR="00B716E8" w:rsidRPr="002373C1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6E8" w:rsidRPr="00FC42D1" w:rsidRDefault="00B716E8" w:rsidP="00FC42D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5D7548" w:rsidRDefault="005D7548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6397"/>
        <w:gridCol w:w="3536"/>
        <w:gridCol w:w="3536"/>
      </w:tblGrid>
      <w:tr w:rsidR="00FC42D1" w:rsidTr="00177AAA">
        <w:trPr>
          <w:trHeight w:val="672"/>
        </w:trPr>
        <w:tc>
          <w:tcPr>
            <w:tcW w:w="6397" w:type="dxa"/>
            <w:shd w:val="clear" w:color="auto" w:fill="D9D9D9" w:themeFill="background1" w:themeFillShade="D9"/>
          </w:tcPr>
          <w:p w:rsidR="00FC42D1" w:rsidRPr="00E1267E" w:rsidRDefault="00FC42D1" w:rsidP="00177AAA">
            <w:pPr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Názov predmetu zákazky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 bez DPH v EUR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</w:t>
            </w:r>
          </w:p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s DPH v EUR</w:t>
            </w:r>
          </w:p>
        </w:tc>
      </w:tr>
      <w:tr w:rsidR="00FC42D1" w:rsidTr="00177AAA">
        <w:trPr>
          <w:trHeight w:val="1688"/>
        </w:trPr>
        <w:tc>
          <w:tcPr>
            <w:tcW w:w="6397" w:type="dxa"/>
          </w:tcPr>
          <w:p w:rsidR="00FC42D1" w:rsidRPr="00E1267E" w:rsidRDefault="00FC42D1" w:rsidP="0017080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FC42D1" w:rsidRPr="00E1267E" w:rsidRDefault="00EC13D7" w:rsidP="00170802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>SMART STĹP</w:t>
            </w:r>
          </w:p>
          <w:p w:rsidR="00FC42D1" w:rsidRPr="00E1267E" w:rsidRDefault="00FC42D1" w:rsidP="00E1267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</w:tr>
    </w:tbl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0802">
      <w:pPr>
        <w:spacing w:after="240" w:line="256" w:lineRule="auto"/>
        <w:jc w:val="both"/>
        <w:outlineLvl w:val="0"/>
      </w:pPr>
      <w:r w:rsidRPr="00E1267E">
        <w:t>V ………………………. dňa .........................</w:t>
      </w:r>
      <w:r w:rsidR="00170802" w:rsidRPr="00E1267E">
        <w:t xml:space="preserve">                                                     </w:t>
      </w:r>
      <w:r w:rsidRPr="00E1267E">
        <w:tab/>
      </w:r>
      <w:r w:rsidR="00E1267E">
        <w:t xml:space="preserve">                                 </w:t>
      </w:r>
      <w:r w:rsidRPr="00E1267E">
        <w:t xml:space="preserve">............................…………………………...… </w:t>
      </w:r>
    </w:p>
    <w:p w:rsidR="00177AAA" w:rsidRPr="00E1267E" w:rsidRDefault="00177AAA" w:rsidP="00170802">
      <w:pPr>
        <w:ind w:left="3540"/>
      </w:pP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  <w:t>štatutárny zástupca (meno, podpis, pečiatka)</w:t>
      </w:r>
    </w:p>
    <w:p w:rsidR="00177AAA" w:rsidRPr="00E1267E" w:rsidRDefault="00177AAA" w:rsidP="00177AAA">
      <w:pPr>
        <w:spacing w:after="0" w:line="240" w:lineRule="auto"/>
        <w:jc w:val="both"/>
      </w:pPr>
    </w:p>
    <w:sectPr w:rsidR="00177AAA" w:rsidRPr="00E1267E" w:rsidSect="00177AAA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13" w:rsidRDefault="00E01413" w:rsidP="00675ECC">
      <w:pPr>
        <w:spacing w:after="0" w:line="240" w:lineRule="auto"/>
      </w:pPr>
      <w:r>
        <w:separator/>
      </w:r>
    </w:p>
  </w:endnote>
  <w:endnote w:type="continuationSeparator" w:id="0">
    <w:p w:rsidR="00E01413" w:rsidRDefault="00E01413" w:rsidP="006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13" w:rsidRDefault="00E01413" w:rsidP="00675ECC">
      <w:pPr>
        <w:spacing w:after="0" w:line="240" w:lineRule="auto"/>
      </w:pPr>
      <w:r>
        <w:separator/>
      </w:r>
    </w:p>
  </w:footnote>
  <w:footnote w:type="continuationSeparator" w:id="0">
    <w:p w:rsidR="00E01413" w:rsidRDefault="00E01413" w:rsidP="006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="00EC13D7" w:rsidRPr="00EC13D7">
      <w:rPr>
        <w:rFonts w:asciiTheme="majorHAnsi" w:hAnsiTheme="majorHAnsi" w:cstheme="majorHAnsi"/>
        <w:b/>
        <w:sz w:val="24"/>
        <w:szCs w:val="24"/>
      </w:rPr>
      <w:t>FILLECK, s.r.o.</w:t>
    </w:r>
  </w:p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="00EC13D7" w:rsidRPr="00EC13D7">
      <w:rPr>
        <w:b/>
        <w:color w:val="000000"/>
        <w:sz w:val="24"/>
        <w:szCs w:val="24"/>
      </w:rPr>
      <w:t>36022926</w:t>
    </w:r>
    <w:r w:rsidR="00EC13D7" w:rsidRPr="00EC13D7">
      <w:rPr>
        <w:rFonts w:cstheme="minorHAnsi"/>
        <w:b/>
        <w:color w:val="000000"/>
        <w:sz w:val="24"/>
        <w:szCs w:val="24"/>
      </w:rPr>
      <w:tab/>
    </w:r>
  </w:p>
  <w:p w:rsidR="00372E27" w:rsidRPr="00710A8F" w:rsidRDefault="00372E27" w:rsidP="00E1267E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="00EC13D7" w:rsidRPr="00EC13D7">
      <w:rPr>
        <w:b/>
        <w:sz w:val="24"/>
        <w:szCs w:val="24"/>
      </w:rPr>
      <w:t>Jánošíkova 12a, 986 01 Fiľakovo</w:t>
    </w:r>
  </w:p>
  <w:p w:rsidR="00372E27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="00EC13D7">
      <w:rPr>
        <w:b/>
        <w:sz w:val="24"/>
        <w:szCs w:val="24"/>
      </w:rPr>
      <w:t xml:space="preserve">Ing. Ladislav </w:t>
    </w:r>
    <w:proofErr w:type="spellStart"/>
    <w:r w:rsidR="00EC13D7">
      <w:rPr>
        <w:b/>
        <w:sz w:val="24"/>
        <w:szCs w:val="24"/>
      </w:rPr>
      <w:t>Fehér</w:t>
    </w:r>
    <w:proofErr w:type="spellEnd"/>
    <w:r w:rsidRPr="00710A8F">
      <w:rPr>
        <w:b/>
        <w:sz w:val="24"/>
        <w:szCs w:val="24"/>
      </w:rPr>
      <w:t xml:space="preserve">, </w:t>
    </w:r>
    <w:r w:rsidRPr="00710A8F">
      <w:rPr>
        <w:sz w:val="24"/>
        <w:szCs w:val="24"/>
      </w:rPr>
      <w:t>konateľ spoločnosti</w:t>
    </w:r>
  </w:p>
  <w:p w:rsidR="00372E27" w:rsidRPr="00E1267E" w:rsidRDefault="00372E27" w:rsidP="00E1267E">
    <w:pPr>
      <w:spacing w:after="0" w:line="240" w:lineRule="auto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A4E"/>
    <w:multiLevelType w:val="hybridMultilevel"/>
    <w:tmpl w:val="51BC25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C33"/>
    <w:multiLevelType w:val="hybridMultilevel"/>
    <w:tmpl w:val="7250F90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>
    <w:nsid w:val="211A0CCF"/>
    <w:multiLevelType w:val="hybridMultilevel"/>
    <w:tmpl w:val="5D3C3274"/>
    <w:lvl w:ilvl="0" w:tplc="E55206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3672E"/>
    <w:multiLevelType w:val="hybridMultilevel"/>
    <w:tmpl w:val="5A6AF578"/>
    <w:lvl w:ilvl="0" w:tplc="F500B1C4">
      <w:start w:val="1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310A7C0B"/>
    <w:multiLevelType w:val="hybridMultilevel"/>
    <w:tmpl w:val="F6B05ED8"/>
    <w:lvl w:ilvl="0" w:tplc="041B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322F73CF"/>
    <w:multiLevelType w:val="hybridMultilevel"/>
    <w:tmpl w:val="77BA8964"/>
    <w:lvl w:ilvl="0" w:tplc="041B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FF72919"/>
    <w:multiLevelType w:val="hybridMultilevel"/>
    <w:tmpl w:val="AA2A98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635520"/>
    <w:multiLevelType w:val="hybridMultilevel"/>
    <w:tmpl w:val="09382DB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1E5AFA"/>
    <w:multiLevelType w:val="hybridMultilevel"/>
    <w:tmpl w:val="F6D605D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DA5A01"/>
    <w:multiLevelType w:val="hybridMultilevel"/>
    <w:tmpl w:val="55D8A70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FB5E26"/>
    <w:multiLevelType w:val="hybridMultilevel"/>
    <w:tmpl w:val="597ECE6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EE0A6F"/>
    <w:multiLevelType w:val="hybridMultilevel"/>
    <w:tmpl w:val="DF541DB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1302BD"/>
    <w:multiLevelType w:val="hybridMultilevel"/>
    <w:tmpl w:val="55586E4E"/>
    <w:lvl w:ilvl="0" w:tplc="041B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4">
    <w:nsid w:val="6F927953"/>
    <w:multiLevelType w:val="hybridMultilevel"/>
    <w:tmpl w:val="8ED0539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B80E23"/>
    <w:multiLevelType w:val="hybridMultilevel"/>
    <w:tmpl w:val="32146E9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FC"/>
    <w:rsid w:val="000B17FA"/>
    <w:rsid w:val="000B630D"/>
    <w:rsid w:val="000F396D"/>
    <w:rsid w:val="00107B89"/>
    <w:rsid w:val="001201F1"/>
    <w:rsid w:val="00153BCC"/>
    <w:rsid w:val="00170802"/>
    <w:rsid w:val="00177AAA"/>
    <w:rsid w:val="001B7786"/>
    <w:rsid w:val="001F7EE3"/>
    <w:rsid w:val="00271346"/>
    <w:rsid w:val="00372E27"/>
    <w:rsid w:val="004651A0"/>
    <w:rsid w:val="005516AE"/>
    <w:rsid w:val="005D66FC"/>
    <w:rsid w:val="005D7548"/>
    <w:rsid w:val="005F06A2"/>
    <w:rsid w:val="00615D72"/>
    <w:rsid w:val="00675ECC"/>
    <w:rsid w:val="006B3695"/>
    <w:rsid w:val="006E704D"/>
    <w:rsid w:val="0073633E"/>
    <w:rsid w:val="00745869"/>
    <w:rsid w:val="00765359"/>
    <w:rsid w:val="007D2003"/>
    <w:rsid w:val="0090752B"/>
    <w:rsid w:val="009C3274"/>
    <w:rsid w:val="00A03CAA"/>
    <w:rsid w:val="00A6256C"/>
    <w:rsid w:val="00A97BD2"/>
    <w:rsid w:val="00B716E8"/>
    <w:rsid w:val="00B8402E"/>
    <w:rsid w:val="00CF345A"/>
    <w:rsid w:val="00CF42ED"/>
    <w:rsid w:val="00D328CB"/>
    <w:rsid w:val="00DC4641"/>
    <w:rsid w:val="00DD1DEB"/>
    <w:rsid w:val="00E01413"/>
    <w:rsid w:val="00E1267E"/>
    <w:rsid w:val="00E133A6"/>
    <w:rsid w:val="00E93C69"/>
    <w:rsid w:val="00EC13D7"/>
    <w:rsid w:val="00EE1F38"/>
    <w:rsid w:val="00F81871"/>
    <w:rsid w:val="00FC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56C"/>
  </w:style>
  <w:style w:type="paragraph" w:styleId="Nadpis1">
    <w:name w:val="heading 1"/>
    <w:aliases w:val="h1,H1,Heading 1"/>
    <w:basedOn w:val="Normln"/>
    <w:next w:val="Normln"/>
    <w:link w:val="Nadpis1Char"/>
    <w:uiPriority w:val="9"/>
    <w:qFormat/>
    <w:rsid w:val="00A97BD2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7BD2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ECC"/>
  </w:style>
  <w:style w:type="paragraph" w:styleId="Zpat">
    <w:name w:val="footer"/>
    <w:basedOn w:val="Normln"/>
    <w:link w:val="Zpat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ECC"/>
  </w:style>
  <w:style w:type="table" w:styleId="Mkatabulky">
    <w:name w:val="Table Grid"/>
    <w:basedOn w:val="Normlntabulka"/>
    <w:uiPriority w:val="39"/>
    <w:rsid w:val="0017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h1 Char,H1 Char,Heading 1 Char"/>
    <w:basedOn w:val="Standardnpsmoodstavce"/>
    <w:link w:val="Nadpis1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Standardnpsmoodstavce"/>
    <w:link w:val="Nadpis2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"/>
    <w:qFormat/>
    <w:rsid w:val="00A97BD2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A97BD2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"/>
    <w:qFormat/>
    <w:rsid w:val="00A97BD2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03CAA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Norbi Kovacs</cp:lastModifiedBy>
  <cp:revision>18</cp:revision>
  <dcterms:created xsi:type="dcterms:W3CDTF">2020-04-13T10:42:00Z</dcterms:created>
  <dcterms:modified xsi:type="dcterms:W3CDTF">2020-08-11T08:21:00Z</dcterms:modified>
</cp:coreProperties>
</file>